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27" w:rsidRDefault="00AB6A27" w:rsidP="00AB6A27">
      <w:pPr>
        <w:spacing w:line="500" w:lineRule="exact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附件2：</w:t>
      </w:r>
    </w:p>
    <w:p w:rsidR="00AB6A27" w:rsidRDefault="00AB6A27" w:rsidP="00AB6A27">
      <w:pPr>
        <w:spacing w:before="240" w:after="240" w:line="500" w:lineRule="exact"/>
        <w:jc w:val="center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 w:hint="eastAsia"/>
          <w:sz w:val="32"/>
          <w:szCs w:val="36"/>
        </w:rPr>
        <w:t>童装质量提升活动申报表</w:t>
      </w:r>
    </w:p>
    <w:tbl>
      <w:tblPr>
        <w:tblW w:w="96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815"/>
        <w:gridCol w:w="10"/>
        <w:gridCol w:w="1273"/>
        <w:gridCol w:w="775"/>
        <w:gridCol w:w="925"/>
        <w:gridCol w:w="1123"/>
        <w:gridCol w:w="361"/>
        <w:gridCol w:w="1688"/>
      </w:tblGrid>
      <w:tr w:rsidR="00AB6A27" w:rsidTr="002A2305">
        <w:trPr>
          <w:trHeight w:val="484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7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品牌名称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trHeight w:val="572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79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 国有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2.合资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3.民营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4.其他</w:t>
            </w:r>
          </w:p>
        </w:tc>
      </w:tr>
      <w:tr w:rsidR="00AB6A27" w:rsidTr="002A2305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企业净资产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企业资信等级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D76F0">
              <w:rPr>
                <w:rFonts w:ascii="宋体" w:hAnsi="宋体" w:hint="eastAsia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spacing w:beforeLines="20" w:before="62" w:afterLines="20" w:after="62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trHeight w:val="387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Chars="83" w:firstLine="19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从业人数</w:t>
            </w: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  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大学本科（含）以上人数</w:t>
            </w:r>
          </w:p>
        </w:tc>
        <w:tc>
          <w:tcPr>
            <w:tcW w:w="31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人</w:t>
            </w: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质量从业人数</w:t>
            </w: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人</w:t>
            </w:r>
          </w:p>
        </w:tc>
        <w:tc>
          <w:tcPr>
            <w:tcW w:w="29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质量从业人员持证人数</w:t>
            </w:r>
          </w:p>
        </w:tc>
        <w:tc>
          <w:tcPr>
            <w:tcW w:w="31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人</w:t>
            </w: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2013年</w:t>
            </w:r>
          </w:p>
        </w:tc>
        <w:tc>
          <w:tcPr>
            <w:tcW w:w="2048" w:type="dxa"/>
            <w:gridSpan w:val="2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2014年</w:t>
            </w:r>
          </w:p>
        </w:tc>
        <w:tc>
          <w:tcPr>
            <w:tcW w:w="2049" w:type="dxa"/>
            <w:gridSpan w:val="2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2015年</w:t>
            </w: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Chars="83" w:firstLine="19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2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2A2305">
            <w:pPr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  <w:tc>
          <w:tcPr>
            <w:tcW w:w="2048" w:type="dxa"/>
            <w:gridSpan w:val="2"/>
          </w:tcPr>
          <w:p w:rsidR="00AB6A27" w:rsidRDefault="00AB6A27" w:rsidP="002A2305">
            <w:pPr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  <w:tc>
          <w:tcPr>
            <w:tcW w:w="2049" w:type="dxa"/>
            <w:gridSpan w:val="2"/>
          </w:tcPr>
          <w:p w:rsidR="00AB6A27" w:rsidRDefault="00AB6A27" w:rsidP="002A2305">
            <w:pPr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vMerge/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2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2A2305">
            <w:pPr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  <w:tc>
          <w:tcPr>
            <w:tcW w:w="2048" w:type="dxa"/>
            <w:gridSpan w:val="2"/>
          </w:tcPr>
          <w:p w:rsidR="00AB6A27" w:rsidRDefault="00AB6A27" w:rsidP="002A2305">
            <w:pPr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  <w:tc>
          <w:tcPr>
            <w:tcW w:w="2049" w:type="dxa"/>
            <w:gridSpan w:val="2"/>
          </w:tcPr>
          <w:p w:rsidR="00AB6A27" w:rsidRDefault="00AB6A27" w:rsidP="002A2305">
            <w:pPr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vMerge/>
            <w:vAlign w:val="center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资产负债率</w:t>
            </w:r>
          </w:p>
        </w:tc>
        <w:tc>
          <w:tcPr>
            <w:tcW w:w="2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AB6A27" w:rsidRDefault="00AB6A27" w:rsidP="002A2305">
            <w:pPr>
              <w:widowControl/>
              <w:spacing w:beforeLines="20" w:before="62" w:afterLines="20" w:after="62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trHeight w:val="2543"/>
          <w:jc w:val="center"/>
        </w:trPr>
        <w:tc>
          <w:tcPr>
            <w:tcW w:w="96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="240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我公司自愿参加</w:t>
            </w:r>
            <w:r w:rsidRPr="001A7768">
              <w:rPr>
                <w:rFonts w:ascii="宋体" w:hAnsi="宋体" w:hint="eastAsia"/>
                <w:sz w:val="24"/>
                <w:szCs w:val="24"/>
              </w:rPr>
              <w:t>中国服装协会组织开展的</w:t>
            </w:r>
            <w:r>
              <w:rPr>
                <w:rFonts w:ascii="宋体" w:hAnsi="宋体" w:hint="eastAsia"/>
                <w:sz w:val="24"/>
                <w:szCs w:val="24"/>
              </w:rPr>
              <w:t>童装质量水平提升、树立质量标杆活动，严格按照活动要求提交申报材料，承诺填报数据信息真实性</w:t>
            </w:r>
            <w:r>
              <w:rPr>
                <w:rFonts w:ascii="宋体" w:hAnsi="宋体" w:hint="eastAsia"/>
                <w:b/>
                <w:sz w:val="28"/>
                <w:szCs w:val="36"/>
              </w:rPr>
              <w:t>。</w:t>
            </w:r>
          </w:p>
          <w:p w:rsidR="00AB6A27" w:rsidRDefault="00AB6A27" w:rsidP="002A2305">
            <w:pPr>
              <w:spacing w:afterLines="50" w:after="156"/>
              <w:ind w:right="420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AB6A27" w:rsidRDefault="00AB6A27" w:rsidP="002A2305">
            <w:pPr>
              <w:spacing w:afterLines="50" w:after="156"/>
              <w:ind w:right="420" w:firstLineChars="200" w:firstLine="48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公司（加盖公章）：</w:t>
            </w:r>
          </w:p>
          <w:p w:rsidR="00AB6A27" w:rsidRDefault="00AB6A27" w:rsidP="002A230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公司法人（签字）：                                        年     月     日</w:t>
            </w:r>
          </w:p>
        </w:tc>
      </w:tr>
    </w:tbl>
    <w:p w:rsidR="00AB6A27" w:rsidRDefault="00AB6A27" w:rsidP="00AB6A27">
      <w:pPr>
        <w:ind w:leftChars="-300" w:left="-630" w:rightChars="-324" w:right="-680"/>
        <w:outlineLvl w:val="0"/>
        <w:rPr>
          <w:rFonts w:ascii="黑体" w:eastAsia="黑体" w:hAnsi="黑体"/>
          <w:szCs w:val="21"/>
        </w:rPr>
      </w:pPr>
      <w:r>
        <w:rPr>
          <w:rFonts w:ascii="黑体" w:eastAsia="黑体" w:hint="eastAsia"/>
          <w:szCs w:val="21"/>
        </w:rPr>
        <w:t>注：1.</w:t>
      </w:r>
      <w:r>
        <w:rPr>
          <w:rFonts w:ascii="黑体" w:eastAsia="黑体" w:hAnsi="黑体" w:hint="eastAsia"/>
          <w:szCs w:val="21"/>
        </w:rPr>
        <w:t>企业须提供法人营业执照、组织机构代码、税务登记证、注册商标证明、资信等级等有效证明，材料复印件须加盖企业公章。</w:t>
      </w:r>
    </w:p>
    <w:p w:rsidR="00AB6A27" w:rsidRDefault="00AB6A27" w:rsidP="00AB6A27">
      <w:pPr>
        <w:spacing w:line="240" w:lineRule="exact"/>
        <w:ind w:leftChars="-337" w:left="-708" w:rightChars="-324" w:right="-680"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．质量从业人员包括质量管理人员、专职检验人员、计量管理人员、标准化管理人员；质量从业人员持证是指获得过国家（或授权）部门、行业协会颁发的资格证书，如注册质量工程师、注册六西格玛黑带、检验员证、计量员证、标准化人员证书等。</w:t>
      </w:r>
      <w:bookmarkStart w:id="0" w:name="_GoBack"/>
      <w:bookmarkEnd w:id="0"/>
    </w:p>
    <w:sectPr w:rsidR="00AB6A27" w:rsidSect="0070649A">
      <w:pgSz w:w="11906" w:h="16838"/>
      <w:pgMar w:top="1440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6E" w:rsidRDefault="00F03C6E" w:rsidP="005F5489">
      <w:r>
        <w:separator/>
      </w:r>
    </w:p>
  </w:endnote>
  <w:endnote w:type="continuationSeparator" w:id="0">
    <w:p w:rsidR="00F03C6E" w:rsidRDefault="00F03C6E" w:rsidP="005F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6E" w:rsidRDefault="00F03C6E" w:rsidP="005F5489">
      <w:r>
        <w:separator/>
      </w:r>
    </w:p>
  </w:footnote>
  <w:footnote w:type="continuationSeparator" w:id="0">
    <w:p w:rsidR="00F03C6E" w:rsidRDefault="00F03C6E" w:rsidP="005F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0BFB"/>
    <w:multiLevelType w:val="multilevel"/>
    <w:tmpl w:val="75550BF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27"/>
    <w:rsid w:val="001521A3"/>
    <w:rsid w:val="005F5489"/>
    <w:rsid w:val="00AB6A27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B6A27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5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48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489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B6A27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5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48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48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2016-10-09T02:30:00Z</dcterms:created>
  <dcterms:modified xsi:type="dcterms:W3CDTF">2016-10-09T02:33:00Z</dcterms:modified>
</cp:coreProperties>
</file>